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6B6B6B"/>
          <w:sz w:val="16"/>
        </w:rPr>
        <w:t>PRESS KIT</w:t>
      </w:r>
    </w:p>
    <w:p>
      <w:r>
        <w:rPr>
          <w:b/>
          <w:sz w:val="56"/>
        </w:rPr>
        <w:t>Time Pivot</w:t>
      </w:r>
    </w:p>
    <w:p>
      <w:pPr>
        <w:spacing w:after="160"/>
      </w:pPr>
      <w:r>
        <w:t>Understanding the True Value of Your Time in an AI-Driven World</w:t>
      </w:r>
    </w:p>
    <w:p>
      <w:r>
        <w:rPr>
          <w:b/>
          <w:color w:val="555555"/>
          <w:sz w:val="18"/>
        </w:rPr>
        <w:t>TITLE</w:t>
      </w:r>
    </w:p>
    <w:p>
      <w:pPr>
        <w:spacing w:after="160"/>
      </w:pPr>
      <w:r>
        <w:t>Time Pivot: Understanding the value of your time in an AI-driven world.</w:t>
      </w:r>
    </w:p>
    <w:p>
      <w:r>
        <w:rPr>
          <w:b/>
          <w:color w:val="555555"/>
          <w:sz w:val="18"/>
        </w:rPr>
        <w:t>AUTHOR</w:t>
      </w:r>
    </w:p>
    <w:p>
      <w:pPr>
        <w:spacing w:after="160"/>
      </w:pPr>
      <w:r>
        <w:t>Krystle Gasher</w:t>
      </w:r>
    </w:p>
    <w:p>
      <w:r>
        <w:rPr>
          <w:b/>
          <w:color w:val="555555"/>
          <w:sz w:val="18"/>
        </w:rPr>
        <w:t>GENRE</w:t>
      </w:r>
    </w:p>
    <w:p>
      <w:pPr>
        <w:spacing w:after="160"/>
      </w:pPr>
      <w:r>
        <w:t>Nonfiction · Culture &amp; Philosophy, Psychology</w:t>
      </w:r>
    </w:p>
    <w:p>
      <w:r>
        <w:rPr>
          <w:b/>
          <w:color w:val="555555"/>
          <w:sz w:val="18"/>
        </w:rPr>
        <w:t>TENTATIVE RELEASE</w:t>
      </w:r>
    </w:p>
    <w:p>
      <w:pPr>
        <w:spacing w:after="160"/>
      </w:pPr>
      <w:r>
        <w:t>Fall 2026</w:t>
      </w:r>
    </w:p>
    <w:p>
      <w:r>
        <w:rPr>
          <w:b/>
          <w:color w:val="555555"/>
          <w:sz w:val="18"/>
        </w:rPr>
        <w:t>AUDIENCE</w:t>
      </w:r>
    </w:p>
    <w:p>
      <w:pPr>
        <w:spacing w:after="160"/>
      </w:pPr>
      <w:r>
        <w:t>Burned-out professionals, millennials in transition, creators, and thoughtful entrepreneurs rebuilding after burnout, career collapse, or quiet disillusionment with success.</w:t>
      </w:r>
    </w:p>
    <w:p>
      <w:r>
        <w:rPr>
          <w:b/>
          <w:color w:val="555555"/>
          <w:sz w:val="18"/>
        </w:rPr>
        <w:t>COMPARABLE VOICES</w:t>
      </w:r>
    </w:p>
    <w:p>
      <w:pPr>
        <w:spacing w:after="160"/>
      </w:pPr>
      <w:r>
        <w:t>Cal Newport, Oliver Burkeman, David Brooks — with a generational, cultural lens.</w:t>
      </w:r>
    </w:p>
    <w:p>
      <w:pPr>
        <w:spacing w:before="280"/>
      </w:pPr>
      <w:r>
        <w:rPr>
          <w:b/>
          <w:sz w:val="28"/>
        </w:rPr>
        <w:t>Synopsis</w:t>
      </w:r>
    </w:p>
    <w:p>
      <w:pPr>
        <w:spacing w:after="160"/>
      </w:pPr>
      <w:r>
        <w:t>Artificial intelligence is breaking the equation that has shaped human work for centuries: time traded for money. The less time required to produce value, the more valuable time itself becomes.</w:t>
      </w:r>
    </w:p>
    <w:p>
      <w:pPr>
        <w:spacing w:after="160"/>
      </w:pPr>
      <w:r>
        <w:t>Part memoir, part cultural framework, Time Pivot weaves Krystle’s own pivot with a wider examination of the psychological and spiritual cost of modern life, and a framework for those willing to move from drifting to direction.</w:t>
      </w:r>
    </w:p>
    <w:p>
      <w:pPr>
        <w:spacing w:before="280"/>
      </w:pPr>
      <w:r>
        <w:rPr>
          <w:b/>
          <w:sz w:val="28"/>
        </w:rPr>
        <w:t>Key Themes</w:t>
      </w:r>
    </w:p>
    <w:p>
      <w:pPr>
        <w:spacing w:after="160"/>
      </w:pPr>
      <w:r>
        <w:t>Consciousness &amp; Attention · Faith &amp; Clarity · Identity Before Income · Direction Over Drift · The Psychological Cost of Modern Life</w:t>
      </w:r>
    </w:p>
    <w:p>
      <w:pPr>
        <w:spacing w:before="280"/>
      </w:pPr>
      <w:r>
        <w:rPr>
          <w:b/>
          <w:sz w:val="28"/>
        </w:rPr>
        <w:t>Contact</w:t>
      </w:r>
    </w:p>
    <w:p>
      <w:pPr>
        <w:spacing w:after="160"/>
      </w:pPr>
      <w:r>
        <w:t>For manuscript samples, interview requests, advance reading copies, and partnership inquiries, visit timepivotbook.com/contact.</w:t>
      </w:r>
    </w:p>
    <w:sectPr w:rsidR="00FC693F" w:rsidRPr="0006063C" w:rsidSect="0003461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